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fc49c7b464d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RAM ARKITEKTUR AS</w:t>
      </w:r>
    </w:p>
    <w:sectPr>
      <w:headerReference xmlns:r="http://schemas.openxmlformats.org/officeDocument/2006/relationships" w:type="default" r:id="Rcaa424e91c104872"/>
      <w:footerReference xmlns:r="http://schemas.openxmlformats.org/officeDocument/2006/relationships" w:type="default" r:id="R56d3687f1fed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 ARKITEKTUR AS   ·   Org.nr 986 771 735   ·   Elvegata 19   ·   2609 LILLEHAMMER   ·   post@ram-arkitektur.no   ·   www.ram-arkitektur.no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424e91c104872" /><Relationship Type="http://schemas.openxmlformats.org/officeDocument/2006/relationships/footer" Target="/word/footer1.xml" Id="R56d3687f1fed4e5d" /></Relationships>
</file>