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bcf91aabc62497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SCANDECO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SCANDECO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5a5c1a48b6845bf"/>
      <w:footerReference xmlns:r="http://schemas.openxmlformats.org/officeDocument/2006/relationships" w:type="default" r:id="R19e7d7f8d831475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SCANDECO AS   ·   Org.nr 986 685 871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SCANDECO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5a5c1a48b6845bf" /><Relationship Type="http://schemas.openxmlformats.org/officeDocument/2006/relationships/footer" Target="/word/footer1.xml" Id="R19e7d7f8d831475b" /></Relationships>
</file>