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1c246a847c4b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 ARKITEKTUR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 ARKITEKTUR AS</w:t>
      </w:r>
    </w:p>
    <w:sectPr>
      <w:headerReference xmlns:r="http://schemas.openxmlformats.org/officeDocument/2006/relationships" w:type="default" r:id="R171e21ac3a044605"/>
      <w:footerReference xmlns:r="http://schemas.openxmlformats.org/officeDocument/2006/relationships" w:type="default" r:id="Rcce7aed7f0ad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 ARKITEKTUR AS   ·   Org.nr 986 676 813   ·   Grønnegata 65   ·   9008 TROMSØ   ·   post@atarkitektur.no   ·   www.atarkitektur.no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e21ac3a044605" /><Relationship Type="http://schemas.openxmlformats.org/officeDocument/2006/relationships/footer" Target="/word/footer1.xml" Id="Rcce7aed7f0ad462b" /></Relationships>
</file>