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379a1affa442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MUSIKK OG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MUSIKK OG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1400ac63ac4458"/>
      <w:footerReference xmlns:r="http://schemas.openxmlformats.org/officeDocument/2006/relationships" w:type="default" r:id="Rf9cfeb72f6f24a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MUSIKK OG MEDIA AS   ·   Org.nr 986 664 548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MUSIKK OG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1400ac63ac4458" /><Relationship Type="http://schemas.openxmlformats.org/officeDocument/2006/relationships/footer" Target="/word/footer1.xml" Id="Rf9cfeb72f6f24ae4" /></Relationships>
</file>