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28181fbd9f44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JOE AS</w:t>
      </w:r>
    </w:p>
    <w:sectPr>
      <w:headerReference xmlns:r="http://schemas.openxmlformats.org/officeDocument/2006/relationships" w:type="default" r:id="R76d5da6914154fd5"/>
      <w:footerReference xmlns:r="http://schemas.openxmlformats.org/officeDocument/2006/relationships" w:type="default" r:id="Raf3f7c795aa0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JOE AS   ·   Org.nr 986 609 075   ·   Underhaugsveien 15A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d5da6914154fd5" /><Relationship Type="http://schemas.openxmlformats.org/officeDocument/2006/relationships/footer" Target="/word/footer1.xml" Id="Raf3f7c795aa043c9" /></Relationships>
</file>