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e30e163f924d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ALLTID DEN BESTE MALERENTREPRENØR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ALLTID DEN BESTE MALERENTREPRENØR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d0de73daf04fbf"/>
      <w:footerReference xmlns:r="http://schemas.openxmlformats.org/officeDocument/2006/relationships" w:type="default" r:id="R8f56aa9ae3ef4d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ALLTID DEN BESTE MALERENTREPRENØR AS   ·   Org.nr 986 600 396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ALLTID DEN BESTE MALERENTREPRENØR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d0de73daf04fbf" /><Relationship Type="http://schemas.openxmlformats.org/officeDocument/2006/relationships/footer" Target="/word/footer1.xml" Id="R8f56aa9ae3ef4dcf" /></Relationships>
</file>