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3698a7e10c49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RALI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RALI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d135c44be649b2"/>
      <w:footerReference xmlns:r="http://schemas.openxmlformats.org/officeDocument/2006/relationships" w:type="default" r:id="Rec63da213e6f47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RALI CONSULTING AS   ·   Org.nr 986 572 910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RALI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d135c44be649b2" /><Relationship Type="http://schemas.openxmlformats.org/officeDocument/2006/relationships/footer" Target="/word/footer1.xml" Id="Rec63da213e6f47a8" /></Relationships>
</file>