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699d368db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EIENDOMSMEGLING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EIENDOMSMEGLING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52b4dc3524157"/>
      <w:footerReference xmlns:r="http://schemas.openxmlformats.org/officeDocument/2006/relationships" w:type="default" r:id="Rb449afc8bf1d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EIENDOMSMEGLING HAMAR AS   ·   Org.nr 986 436 227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EIENDOMSMEGLING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52b4dc3524157" /><Relationship Type="http://schemas.openxmlformats.org/officeDocument/2006/relationships/footer" Target="/word/footer1.xml" Id="Rb449afc8bf1d4ea3" /></Relationships>
</file>