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bd9917bf24e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TRADER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TRADER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528970116a4b3a"/>
      <w:footerReference xmlns:r="http://schemas.openxmlformats.org/officeDocument/2006/relationships" w:type="default" r:id="R6b295d8c9adb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TRADER AS   ·   Org.nr 986 426 736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TRADER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528970116a4b3a" /><Relationship Type="http://schemas.openxmlformats.org/officeDocument/2006/relationships/footer" Target="/word/footer1.xml" Id="R6b295d8c9adb4dc7" /></Relationships>
</file>