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796c271e14b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JONNY I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JONNY I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70f41f6d84f72"/>
      <w:footerReference xmlns:r="http://schemas.openxmlformats.org/officeDocument/2006/relationships" w:type="default" r:id="R3ebe8e63ccc2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JONNY I HANSEN AS   ·   Org.nr 986 402 179   ·   Kuttersvingen 14   ·   9017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JONNY I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70f41f6d84f72" /><Relationship Type="http://schemas.openxmlformats.org/officeDocument/2006/relationships/footer" Target="/word/footer1.xml" Id="R3ebe8e63ccc24a87" /></Relationships>
</file>