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565b5b81e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RENGJØRINGSPARTNER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RENGJØRINGSPARTNER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9ed7b323c4734"/>
      <w:footerReference xmlns:r="http://schemas.openxmlformats.org/officeDocument/2006/relationships" w:type="default" r:id="Rac99b565c332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RENGJØRINGSPARTNER AS   ·   Org.nr 986 209 174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RENGJØRINGSPARTNER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9ed7b323c4734" /><Relationship Type="http://schemas.openxmlformats.org/officeDocument/2006/relationships/footer" Target="/word/footer1.xml" Id="Rac99b565c3324969" /></Relationships>
</file>