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9fa1c65cf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60ec2cb1e4421e"/>
      <w:footerReference xmlns:r="http://schemas.openxmlformats.org/officeDocument/2006/relationships" w:type="default" r:id="Rd348cc6eef30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THORSEN EIENDOMSUTVIKLING AS   ·   Org.nr 986 158 359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0ec2cb1e4421e" /><Relationship Type="http://schemas.openxmlformats.org/officeDocument/2006/relationships/footer" Target="/word/footer1.xml" Id="Rd348cc6eef304895" /></Relationships>
</file>