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d33873197340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HESPRIHOLMEN INVEST AS</w:t>
      </w:r>
    </w:p>
    <w:sectPr>
      <w:headerReference xmlns:r="http://schemas.openxmlformats.org/officeDocument/2006/relationships" w:type="default" r:id="Rcc4370c5f27b4112"/>
      <w:footerReference xmlns:r="http://schemas.openxmlformats.org/officeDocument/2006/relationships" w:type="default" r:id="Rbec479d2835f45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HESPRIHOLMEN INVEST AS   ·   Org.nr 986 071 237   ·   Vækerø terrasse 11D   ·   0282 OSLO   ·   Tlf. 22 44 66 86   ·   ta@hespriholmen.no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HESPRIHOLMEN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4370c5f27b4112" /><Relationship Type="http://schemas.openxmlformats.org/officeDocument/2006/relationships/footer" Target="/word/footer1.xml" Id="Rbec479d2835f45dc" /></Relationships>
</file>