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4b118b376ef403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VARMEPUMPE AGDER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VARMEPUMPE AGDER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52a26ad56434a1c"/>
      <w:footerReference xmlns:r="http://schemas.openxmlformats.org/officeDocument/2006/relationships" w:type="default" r:id="Rabcaed87a41b4f6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VARMEPUMPE AGDER AS   ·   Org.nr 986 010 467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VARMEPUMPE AGDER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52a26ad56434a1c" /><Relationship Type="http://schemas.openxmlformats.org/officeDocument/2006/relationships/footer" Target="/word/footer1.xml" Id="Rabcaed87a41b4f68" /></Relationships>
</file>