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54d7680f7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STADION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STADION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f3edd67124035"/>
      <w:footerReference xmlns:r="http://schemas.openxmlformats.org/officeDocument/2006/relationships" w:type="default" r:id="Rb3eb7e4b4aa6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STADION EVENT AS   ·   Org.nr 985 979 448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STADION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f3edd67124035" /><Relationship Type="http://schemas.openxmlformats.org/officeDocument/2006/relationships/footer" Target="/word/footer1.xml" Id="Rb3eb7e4b4aa64226" /></Relationships>
</file>