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c7dcddb0c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35b701bc5436f"/>
      <w:footerReference xmlns:r="http://schemas.openxmlformats.org/officeDocument/2006/relationships" w:type="default" r:id="R9a0bd87db57d42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 INVESTMENTS AS   ·   Org.nr 985 894 124   ·   Løeshagaveien 22   ·   1459 NESODDEN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35b701bc5436f" /><Relationship Type="http://schemas.openxmlformats.org/officeDocument/2006/relationships/footer" Target="/word/footer1.xml" Id="R9a0bd87db57d4202" /></Relationships>
</file>