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1ead91f59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97451e9ff4da2"/>
      <w:footerReference xmlns:r="http://schemas.openxmlformats.org/officeDocument/2006/relationships" w:type="default" r:id="R30f7f78796fb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LOMVI AS   ·   Org.nr 985 885 346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97451e9ff4da2" /><Relationship Type="http://schemas.openxmlformats.org/officeDocument/2006/relationships/footer" Target="/word/footer1.xml" Id="R30f7f78796fb401a" /></Relationships>
</file>