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b9220c9ab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SOLVEIGS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SOLVEIGS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ef2b4d3fe4f45"/>
      <w:footerReference xmlns:r="http://schemas.openxmlformats.org/officeDocument/2006/relationships" w:type="default" r:id="R93b1bd981128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SOLVEIGS MOTE AS   ·   Org.nr 985 832 161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SOLVEIGS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ef2b4d3fe4f45" /><Relationship Type="http://schemas.openxmlformats.org/officeDocument/2006/relationships/footer" Target="/word/footer1.xml" Id="R93b1bd9811284680" /></Relationships>
</file>