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453e4ad0a84d0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Vettre,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SPLENDOR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SPLENDOR AS</w:t>
      </w:r>
    </w:p>
    <w:sectPr>
      <w:headerReference xmlns:r="http://schemas.openxmlformats.org/officeDocument/2006/relationships" w:type="default" r:id="R74368973651f4ae9"/>
      <w:footerReference xmlns:r="http://schemas.openxmlformats.org/officeDocument/2006/relationships" w:type="default" r:id="R1a38aaee517f45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SPLENDOR AS   ·   Org.nr 985 758 913   ·   Østenstadlia 3   ·   1392 VETTRE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SPLENDOR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368973651f4ae9" /><Relationship Type="http://schemas.openxmlformats.org/officeDocument/2006/relationships/footer" Target="/word/footer1.xml" Id="R1a38aaee517f4515" /></Relationships>
</file>