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9f054bfed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1769aa6114e32"/>
      <w:footerReference xmlns:r="http://schemas.openxmlformats.org/officeDocument/2006/relationships" w:type="default" r:id="R2154f20f51c1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BEGRAVELSESBYRÅ AS   ·   Org.nr 985 750 874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1769aa6114e32" /><Relationship Type="http://schemas.openxmlformats.org/officeDocument/2006/relationships/footer" Target="/word/footer1.xml" Id="R2154f20f51c14bf3" /></Relationships>
</file>