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666ba2f50743c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STUDENTSOS COM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STUDENTSOS COM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2993237f54c4874"/>
      <w:footerReference xmlns:r="http://schemas.openxmlformats.org/officeDocument/2006/relationships" w:type="default" r:id="R4abba78b7d7247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STUDENTSOS COM AS   ·   Org.nr 985 512 019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STUDENTSOS COM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2993237f54c4874" /><Relationship Type="http://schemas.openxmlformats.org/officeDocument/2006/relationships/footer" Target="/word/footer1.xml" Id="R4abba78b7d7247ba" /></Relationships>
</file>