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a68535f6c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LÅGERØDÅSEN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LÅGERØDÅSEN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a6da8989b446b"/>
      <w:footerReference xmlns:r="http://schemas.openxmlformats.org/officeDocument/2006/relationships" w:type="default" r:id="R985072f63339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LÅGERØDÅSEN AS   ·   Org.nr 985 345 171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LÅGERØDÅSEN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a6da8989b446b" /><Relationship Type="http://schemas.openxmlformats.org/officeDocument/2006/relationships/footer" Target="/word/footer1.xml" Id="R985072f6333942b5" /></Relationships>
</file>