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68d95f280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BEITOSTØLEN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BEITOSTØLEN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6c72b175f4b64"/>
      <w:footerReference xmlns:r="http://schemas.openxmlformats.org/officeDocument/2006/relationships" w:type="default" r:id="R22c138b5dc8a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BEITOSTØLEN MASKIN OG TRANSPORT AS   ·   Org.nr 985 341 737   ·   2953 BEITOSTØLEN   ·   Tlf. 61 34 12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BEITOSTØLEN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6c72b175f4b64" /><Relationship Type="http://schemas.openxmlformats.org/officeDocument/2006/relationships/footer" Target="/word/footer1.xml" Id="R22c138b5dc8a4d11" /></Relationships>
</file>