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f28157bdf449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SOKNDAL MEKANISKE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SOKNDAL MEKANISKE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04d163dfe74cc2"/>
      <w:footerReference xmlns:r="http://schemas.openxmlformats.org/officeDocument/2006/relationships" w:type="default" r:id="Rd5e66b40815647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SOKNDAL MEKANISKE AS   ·   Org.nr 985 321 388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SOKNDAL MEKANISKE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04d163dfe74cc2" /><Relationship Type="http://schemas.openxmlformats.org/officeDocument/2006/relationships/footer" Target="/word/footer1.xml" Id="Rd5e66b4081564794" /></Relationships>
</file>