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e87bb11a674b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 SALMON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 SALMON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e3176aad0e4319"/>
      <w:footerReference xmlns:r="http://schemas.openxmlformats.org/officeDocument/2006/relationships" w:type="default" r:id="R743fe403a52b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 SALMON AS   ·   Org.nr 985 318 840   ·   Kongshaugstranda 101   ·   6037 EIDSNES   ·   Tlf. 70 19 55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 SALMON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e3176aad0e4319" /><Relationship Type="http://schemas.openxmlformats.org/officeDocument/2006/relationships/footer" Target="/word/footer1.xml" Id="R743fe403a52b4b76" /></Relationships>
</file>