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437c86e6440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Hundvin,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RUNE ANTONSEN</w:t>
      </w:r>
    </w:p>
    <w:sectPr>
      <w:headerReference xmlns:r="http://schemas.openxmlformats.org/officeDocument/2006/relationships" w:type="default" r:id="R4e6fc47d4f434b56"/>
      <w:footerReference xmlns:r="http://schemas.openxmlformats.org/officeDocument/2006/relationships" w:type="default" r:id="R9ec7e48baf2b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fc47d4f434b56" /><Relationship Type="http://schemas.openxmlformats.org/officeDocument/2006/relationships/footer" Target="/word/footer1.xml" Id="R9ec7e48baf2b429f" /></Relationships>
</file>