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cae9ca4ab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STOKKAVEIEN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STOKKAVEIEN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c6572cee14cde"/>
      <w:footerReference xmlns:r="http://schemas.openxmlformats.org/officeDocument/2006/relationships" w:type="default" r:id="Raec5614a7da9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STOKKAVEIEN 21 AS   ·   Org.nr 985 261 784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STOKKAVEIEN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c6572cee14cde" /><Relationship Type="http://schemas.openxmlformats.org/officeDocument/2006/relationships/footer" Target="/word/footer1.xml" Id="Raec5614a7da94343" /></Relationships>
</file>