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022d740c54c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ARETO SOLUTIONS AS</w:t>
      </w:r>
    </w:p>
    <w:sectPr>
      <w:headerReference xmlns:r="http://schemas.openxmlformats.org/officeDocument/2006/relationships" w:type="default" r:id="Rad8f67d19bdb46a2"/>
      <w:footerReference xmlns:r="http://schemas.openxmlformats.org/officeDocument/2006/relationships" w:type="default" r:id="R62336197c90246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ARETO SOLUTIONS AS   ·   Org.nr 985 258 503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ARETO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f67d19bdb46a2" /><Relationship Type="http://schemas.openxmlformats.org/officeDocument/2006/relationships/footer" Target="/word/footer1.xml" Id="R62336197c90246f3" /></Relationships>
</file>