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eae273a9042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Godvik,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EKERHOVD &amp; LINDQVIST AS</w:t>
      </w:r>
    </w:p>
    <w:sectPr>
      <w:headerReference xmlns:r="http://schemas.openxmlformats.org/officeDocument/2006/relationships" w:type="default" r:id="R9f8277c615744bd0"/>
      <w:footerReference xmlns:r="http://schemas.openxmlformats.org/officeDocument/2006/relationships" w:type="default" r:id="Rdb291fe702f245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EKERHOVD &amp; LINDQVIST AS   ·   Org.nr 985 258 406   ·   Kongshavnveien 31   ·   5179 GODVIK   ·   Tlf. 55 91 80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EKERHOVD &amp; LINDQVIST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277c615744bd0" /><Relationship Type="http://schemas.openxmlformats.org/officeDocument/2006/relationships/footer" Target="/word/footer1.xml" Id="Rdb291fe702f245e0" /></Relationships>
</file>