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b91b4f2e5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EKERHOVD &amp; LINDQVIST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EKERHOVD &amp; LINDQVIST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489fe77554471"/>
      <w:footerReference xmlns:r="http://schemas.openxmlformats.org/officeDocument/2006/relationships" w:type="default" r:id="R6863f65ba5c2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489fe77554471" /><Relationship Type="http://schemas.openxmlformats.org/officeDocument/2006/relationships/footer" Target="/word/footer1.xml" Id="R6863f65ba5c24634" /></Relationships>
</file>