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565baaa2747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ATLANTER EIENDOM AS</w:t>
      </w:r>
    </w:p>
    <w:sectPr>
      <w:headerReference xmlns:r="http://schemas.openxmlformats.org/officeDocument/2006/relationships" w:type="default" r:id="Race727a3b76a4d5c"/>
      <w:footerReference xmlns:r="http://schemas.openxmlformats.org/officeDocument/2006/relationships" w:type="default" r:id="R6db933214f5e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ATLANTER EIENDOM AS   ·   Org.nr 985 229 155   ·   Havnekvartalet 3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727a3b76a4d5c" /><Relationship Type="http://schemas.openxmlformats.org/officeDocument/2006/relationships/footer" Target="/word/footer1.xml" Id="R6db933214f5e450d" /></Relationships>
</file>