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43126a094e47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7a07ef16284b08"/>
      <w:footerReference xmlns:r="http://schemas.openxmlformats.org/officeDocument/2006/relationships" w:type="default" r:id="R2cf439582a8b4f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AMAL AS   ·   Org.nr 985 224 447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7a07ef16284b08" /><Relationship Type="http://schemas.openxmlformats.org/officeDocument/2006/relationships/footer" Target="/word/footer1.xml" Id="R2cf439582a8b4f84" /></Relationships>
</file>