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27bf3b2794c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GOKART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GOKART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edc2cff0b4a4b"/>
      <w:footerReference xmlns:r="http://schemas.openxmlformats.org/officeDocument/2006/relationships" w:type="default" r:id="R56f2fb5e201d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GOKART NORD AS   ·   Org.nr 985 195 242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GOKART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edc2cff0b4a4b" /><Relationship Type="http://schemas.openxmlformats.org/officeDocument/2006/relationships/footer" Target="/word/footer1.xml" Id="R56f2fb5e201d4960" /></Relationships>
</file>