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5739a0d47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TRADEWIN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TRADEWIN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5230604d34b8f"/>
      <w:footerReference xmlns:r="http://schemas.openxmlformats.org/officeDocument/2006/relationships" w:type="default" r:id="R324d10791f3a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TRADEWIN AS   ·   Org.nr 985 188 939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5230604d34b8f" /><Relationship Type="http://schemas.openxmlformats.org/officeDocument/2006/relationships/footer" Target="/word/footer1.xml" Id="R324d10791f3a4661" /></Relationships>
</file>