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d3c3dc0c94a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GOSEM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GOSEM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8be6b08f84aa8"/>
      <w:footerReference xmlns:r="http://schemas.openxmlformats.org/officeDocument/2006/relationships" w:type="default" r:id="R14ce9285c21e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GOSEM EIENDOM AS   ·   Org.nr 985 175 748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GOSEM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8be6b08f84aa8" /><Relationship Type="http://schemas.openxmlformats.org/officeDocument/2006/relationships/footer" Target="/word/footer1.xml" Id="R14ce9285c21e4e84" /></Relationships>
</file>