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e2dbe225941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MATADOR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MATADOR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8c32ffca9f48ba"/>
      <w:footerReference xmlns:r="http://schemas.openxmlformats.org/officeDocument/2006/relationships" w:type="default" r:id="R034d609ffe5b4f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MATADOR AS   ·   Org.nr 985 163 367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MATADOR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c32ffca9f48ba" /><Relationship Type="http://schemas.openxmlformats.org/officeDocument/2006/relationships/footer" Target="/word/footer1.xml" Id="R034d609ffe5b4f8a" /></Relationships>
</file>