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7207d7312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OPSAHL CAFÉ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OPSAHL CAFÉ</w:t>
      </w:r>
    </w:p>
    <w:sectPr>
      <w:headerReference xmlns:r="http://schemas.openxmlformats.org/officeDocument/2006/relationships" w:type="default" r:id="R3e6804c093774dc4"/>
      <w:footerReference xmlns:r="http://schemas.openxmlformats.org/officeDocument/2006/relationships" w:type="default" r:id="R068f88bef4e9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CAFÉ   ·   Org.nr 985 159 947   ·   Postboks 46   ·   1851 MYSEN   ·   info@filadelfiamysen.no   ·   filadelfiamysen.no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CAFÉ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804c093774dc4" /><Relationship Type="http://schemas.openxmlformats.org/officeDocument/2006/relationships/footer" Target="/word/footer1.xml" Id="R068f88bef4e94276" /></Relationships>
</file>