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eaef38eb24e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ANDR. L. RIIS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ANDR. L. RIIS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b7da4aaae34109"/>
      <w:footerReference xmlns:r="http://schemas.openxmlformats.org/officeDocument/2006/relationships" w:type="default" r:id="R2bc450afe8584b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ANDR. L. RIIS AS   ·   Org.nr 985 153 426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ANDR. L. RIIS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7da4aaae34109" /><Relationship Type="http://schemas.openxmlformats.org/officeDocument/2006/relationships/footer" Target="/word/footer1.xml" Id="R2bc450afe8584b36" /></Relationships>
</file>