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4786431f0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f648b074f4ca4"/>
      <w:footerReference xmlns:r="http://schemas.openxmlformats.org/officeDocument/2006/relationships" w:type="default" r:id="R59dad5e78d55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 REGNSKAP AS   ·   Org.nr 985 148 651   ·   Thor Dahls gate 1-3   ·   3210 SANDEFJORD   ·   Tlf. 33 47 09 30   ·   post@miki-regnskap.no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f648b074f4ca4" /><Relationship Type="http://schemas.openxmlformats.org/officeDocument/2006/relationships/footer" Target="/word/footer1.xml" Id="R59dad5e78d554eb6" /></Relationships>
</file>