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59adeda14f43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KJERNAAS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Noresund,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KJERNAAS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128f3e216b4773"/>
      <w:footerReference xmlns:r="http://schemas.openxmlformats.org/officeDocument/2006/relationships" w:type="default" r:id="R063101b5a54d4c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KJERNAAS AS   ·   Org.nr 985 066 779   ·   Øvre Rudsveien 17   ·   3536 NORESUND   ·   Tlf. 32 15 50 50   ·   gkjernaas@gmail.com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KJERNAAS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128f3e216b4773" /><Relationship Type="http://schemas.openxmlformats.org/officeDocument/2006/relationships/footer" Target="/word/footer1.xml" Id="R063101b5a54d4c5a" /></Relationships>
</file>