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98cda068b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9e5824c1d4fa4"/>
      <w:footerReference xmlns:r="http://schemas.openxmlformats.org/officeDocument/2006/relationships" w:type="default" r:id="R2554f408b671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SKOGEN ENTREPRENØR AS   ·   Org.nr 984 955 065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9e5824c1d4fa4" /><Relationship Type="http://schemas.openxmlformats.org/officeDocument/2006/relationships/footer" Target="/word/footer1.xml" Id="R2554f408b6714e6a" /></Relationships>
</file>