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5466cce01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NAUSTDAL DAMPBAKERI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NAUSTDAL DAMPBAKERI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8e115342b4b26"/>
      <w:footerReference xmlns:r="http://schemas.openxmlformats.org/officeDocument/2006/relationships" w:type="default" r:id="R50d411538ed8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DAMPBAKERI AS   ·   Org.nr 984 950 063   ·   Sanderplassen 3   ·   6813 FØRDE   ·   post@dampbakeriet.no   ·   www.dampbakeriet.no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DAMPBAKERI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8e115342b4b26" /><Relationship Type="http://schemas.openxmlformats.org/officeDocument/2006/relationships/footer" Target="/word/footer1.xml" Id="R50d411538ed84270" /></Relationships>
</file>