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c1bb64ce1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cd1ee68704cb1"/>
      <w:footerReference xmlns:r="http://schemas.openxmlformats.org/officeDocument/2006/relationships" w:type="default" r:id="Rdec33b5c0aea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SEAFOOD AS   ·   Org.nr 984 767 528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cd1ee68704cb1" /><Relationship Type="http://schemas.openxmlformats.org/officeDocument/2006/relationships/footer" Target="/word/footer1.xml" Id="Rdec33b5c0aea4c4f" /></Relationships>
</file>