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2833d670b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HERNECO AS</w:t>
      </w:r>
    </w:p>
    <w:sectPr>
      <w:headerReference xmlns:r="http://schemas.openxmlformats.org/officeDocument/2006/relationships" w:type="default" r:id="R0e254183faf14c91"/>
      <w:footerReference xmlns:r="http://schemas.openxmlformats.org/officeDocument/2006/relationships" w:type="default" r:id="Rd1c07c80a1f3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HERNECO AS   ·   Org.nr 984 749 430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54183faf14c91" /><Relationship Type="http://schemas.openxmlformats.org/officeDocument/2006/relationships/footer" Target="/word/footer1.xml" Id="Rd1c07c80a1f3491b" /></Relationships>
</file>