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aa4e3ee27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SKJERSTAD MARMOR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SKJERSTAD MARMOR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0468090ed41a1"/>
      <w:footerReference xmlns:r="http://schemas.openxmlformats.org/officeDocument/2006/relationships" w:type="default" r:id="Rf30570b8a57d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SKJERSTAD MARMOR AS   ·   Org.nr 984 746 202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SKJERSTAD MARMOR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0468090ed41a1" /><Relationship Type="http://schemas.openxmlformats.org/officeDocument/2006/relationships/footer" Target="/word/footer1.xml" Id="Rf30570b8a57d49ea" /></Relationships>
</file>