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1b707f5b0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DB1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DB1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7f0ccaeb840f9"/>
      <w:footerReference xmlns:r="http://schemas.openxmlformats.org/officeDocument/2006/relationships" w:type="default" r:id="Rd91ed6006d66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DB1 ØKONOMICONSULT AS   ·   Org.nr 984 679 645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DB1 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7f0ccaeb840f9" /><Relationship Type="http://schemas.openxmlformats.org/officeDocument/2006/relationships/footer" Target="/word/footer1.xml" Id="Rd91ed6006d6645c3" /></Relationships>
</file>