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1e20aefe1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ELEKTRO AS</w:t>
      </w:r>
    </w:p>
    <w:sectPr>
      <w:headerReference xmlns:r="http://schemas.openxmlformats.org/officeDocument/2006/relationships" w:type="default" r:id="R31cbcaae7b0b4a5d"/>
      <w:footerReference xmlns:r="http://schemas.openxmlformats.org/officeDocument/2006/relationships" w:type="default" r:id="Rb3f1235a69de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bcaae7b0b4a5d" /><Relationship Type="http://schemas.openxmlformats.org/officeDocument/2006/relationships/footer" Target="/word/footer1.xml" Id="Rb3f1235a69de4076" /></Relationships>
</file>