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3ee7f51cd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KNUTSEN KYST LNG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KNUTSEN KYST LNG AS</w:t>
      </w:r>
    </w:p>
    <w:sectPr>
      <w:headerReference xmlns:r="http://schemas.openxmlformats.org/officeDocument/2006/relationships" w:type="default" r:id="R08bb8ea59a924ab2"/>
      <w:footerReference xmlns:r="http://schemas.openxmlformats.org/officeDocument/2006/relationships" w:type="default" r:id="Rd8b465ba20c3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b8ea59a924ab2" /><Relationship Type="http://schemas.openxmlformats.org/officeDocument/2006/relationships/footer" Target="/word/footer1.xml" Id="Rd8b465ba20c34e9e" /></Relationships>
</file>