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68ca22d62e47b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NORD CAPITAL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NORD CAPITAL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ee85aaad61d4fae"/>
      <w:footerReference xmlns:r="http://schemas.openxmlformats.org/officeDocument/2006/relationships" w:type="default" r:id="Rcf36ee79c99b4a1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 CAPITAL AS   ·   Org.nr 984 596 723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ee85aaad61d4fae" /><Relationship Type="http://schemas.openxmlformats.org/officeDocument/2006/relationships/footer" Target="/word/footer1.xml" Id="Rcf36ee79c99b4a1a" /></Relationships>
</file>