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f75cf2493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FØNIX DAMSGÅRD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FØNIX DAMSGÅRD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33bff31ef47d6"/>
      <w:footerReference xmlns:r="http://schemas.openxmlformats.org/officeDocument/2006/relationships" w:type="default" r:id="R0cbe9cee3b7d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FØNIX DAMSGÅRD AS   ·   Org.nr 984 540 248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FØNIX DAMSGÅRD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33bff31ef47d6" /><Relationship Type="http://schemas.openxmlformats.org/officeDocument/2006/relationships/footer" Target="/word/footer1.xml" Id="R0cbe9cee3b7d4717" /></Relationships>
</file>